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DA2" w14:textId="77777777" w:rsidR="0049062D" w:rsidRPr="0049062D" w:rsidRDefault="0049062D" w:rsidP="0049062D">
      <w:pPr>
        <w:rPr>
          <w:b/>
          <w:bCs/>
        </w:rPr>
      </w:pPr>
    </w:p>
    <w:p w14:paraId="217BC203" w14:textId="77777777" w:rsidR="0049062D" w:rsidRPr="0049062D" w:rsidRDefault="0049062D" w:rsidP="0049062D">
      <w:pPr>
        <w:jc w:val="center"/>
        <w:rPr>
          <w:b/>
          <w:bCs/>
        </w:rPr>
      </w:pPr>
      <w:r w:rsidRPr="0049062D">
        <w:rPr>
          <w:b/>
          <w:bCs/>
        </w:rPr>
        <w:t>DÉDALO E ÍCARO</w:t>
      </w:r>
    </w:p>
    <w:p w14:paraId="23CE9E9F" w14:textId="21331AA0" w:rsidR="0049062D" w:rsidRDefault="0049062D" w:rsidP="00490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Daedalus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ingenii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insula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Creta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exsulabat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. Ibi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Cretae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tyrannus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Daedalo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hospitium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praebuit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Daedalus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magnum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Labyrinthum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tyranno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aedificavit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. Sed postea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tyrannus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Daedalum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cum filio in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Labyrintho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inclusit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Daedalus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pinnis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et cera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fecit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umeris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aptavit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Deinde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cum filio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evolavit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Puer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alas in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caelo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agitabat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alarum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cera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liquescit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miser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puer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undas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cadit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Interea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Daedalus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Italiam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et in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pulchro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 xml:space="preserve"> templo alas deis </w:t>
      </w: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dedicavit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>.</w:t>
      </w:r>
    </w:p>
    <w:p w14:paraId="409126A5" w14:textId="77777777" w:rsidR="003470B3" w:rsidRPr="0049062D" w:rsidRDefault="003470B3" w:rsidP="0049062D">
      <w:pPr>
        <w:rPr>
          <w:rFonts w:ascii="Times New Roman" w:hAnsi="Times New Roman" w:cs="Times New Roman"/>
          <w:sz w:val="24"/>
          <w:szCs w:val="24"/>
        </w:rPr>
      </w:pPr>
    </w:p>
    <w:p w14:paraId="48A7EFB6" w14:textId="028F0572" w:rsidR="0049062D" w:rsidRPr="0049062D" w:rsidRDefault="00E03BFF" w:rsidP="0049062D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Traduce</w:t>
      </w:r>
      <w:r w:rsidR="0049062D" w:rsidRPr="0049062D">
        <w:rPr>
          <w:rFonts w:ascii="Palatino Linotype" w:hAnsi="Palatino Linotype"/>
          <w:sz w:val="24"/>
          <w:szCs w:val="24"/>
        </w:rPr>
        <w:t xml:space="preserve"> este texto latino.</w:t>
      </w:r>
    </w:p>
    <w:p w14:paraId="6DA3EA90" w14:textId="20BF8811" w:rsidR="0049062D" w:rsidRDefault="0049062D" w:rsidP="0049062D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49062D">
        <w:rPr>
          <w:rFonts w:ascii="Palatino Linotype" w:hAnsi="Palatino Linotype"/>
          <w:sz w:val="24"/>
          <w:szCs w:val="24"/>
        </w:rPr>
        <w:t>Identifica todas las formas de perfecto e imperfecto que localices en el texto y analízalas</w:t>
      </w:r>
      <w:r w:rsidR="003470B3">
        <w:rPr>
          <w:rFonts w:ascii="Palatino Linotype" w:hAnsi="Palatino Linotype"/>
          <w:sz w:val="24"/>
          <w:szCs w:val="24"/>
        </w:rPr>
        <w:t xml:space="preserve"> morfológicamente</w:t>
      </w:r>
      <w:r w:rsidRPr="0049062D">
        <w:rPr>
          <w:rFonts w:ascii="Palatino Linotype" w:hAnsi="Palatino Linotype"/>
          <w:sz w:val="24"/>
          <w:szCs w:val="24"/>
        </w:rPr>
        <w:t>.</w:t>
      </w:r>
    </w:p>
    <w:p w14:paraId="6ED3B429" w14:textId="77CA1717" w:rsidR="003470B3" w:rsidRPr="0049062D" w:rsidRDefault="003470B3" w:rsidP="003470B3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Conjuga el pretérito imperfecto y el pretérito perfecto </w:t>
      </w:r>
      <w:r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>
        <w:rPr>
          <w:rFonts w:ascii="Palatino Linotype" w:hAnsi="Palatino Linotype"/>
          <w:sz w:val="24"/>
          <w:szCs w:val="24"/>
        </w:rPr>
        <w:t>exsulo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446A8129" w14:textId="08B8E869" w:rsidR="0049062D" w:rsidRDefault="003470B3" w:rsidP="0049062D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Analiza morfológicamente</w:t>
      </w:r>
      <w:r w:rsidR="0049062D" w:rsidRPr="0049062D">
        <w:rPr>
          <w:rFonts w:ascii="Palatino Linotype" w:hAnsi="Palatino Linotype"/>
          <w:sz w:val="24"/>
          <w:szCs w:val="24"/>
        </w:rPr>
        <w:t xml:space="preserve"> las siguientes palabras: </w:t>
      </w:r>
      <w:proofErr w:type="spellStart"/>
      <w:r w:rsidR="0049062D" w:rsidRPr="0049062D">
        <w:rPr>
          <w:rFonts w:ascii="Palatino Linotype" w:hAnsi="Palatino Linotype"/>
          <w:i/>
          <w:iCs/>
          <w:sz w:val="24"/>
          <w:szCs w:val="24"/>
        </w:rPr>
        <w:t>caelo</w:t>
      </w:r>
      <w:proofErr w:type="spellEnd"/>
      <w:r w:rsidR="0049062D" w:rsidRPr="0049062D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="0049062D" w:rsidRPr="0049062D">
        <w:rPr>
          <w:rFonts w:ascii="Palatino Linotype" w:hAnsi="Palatino Linotype"/>
          <w:i/>
          <w:iCs/>
          <w:sz w:val="24"/>
          <w:szCs w:val="24"/>
        </w:rPr>
        <w:t>vir</w:t>
      </w:r>
      <w:proofErr w:type="spellEnd"/>
      <w:r w:rsidR="0049062D" w:rsidRPr="0049062D">
        <w:rPr>
          <w:rFonts w:ascii="Palatino Linotype" w:hAnsi="Palatino Linotype"/>
          <w:i/>
          <w:iCs/>
          <w:sz w:val="24"/>
          <w:szCs w:val="24"/>
        </w:rPr>
        <w:t xml:space="preserve">, templo, </w:t>
      </w:r>
      <w:proofErr w:type="spellStart"/>
      <w:r w:rsidR="0049062D" w:rsidRPr="0049062D">
        <w:rPr>
          <w:rFonts w:ascii="Palatino Linotype" w:hAnsi="Palatino Linotype"/>
          <w:i/>
          <w:iCs/>
          <w:sz w:val="24"/>
          <w:szCs w:val="24"/>
        </w:rPr>
        <w:t>undas</w:t>
      </w:r>
      <w:proofErr w:type="spellEnd"/>
      <w:r w:rsidR="0049062D" w:rsidRPr="0049062D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="0049062D" w:rsidRPr="0049062D">
        <w:rPr>
          <w:rFonts w:ascii="Palatino Linotype" w:hAnsi="Palatino Linotype"/>
          <w:i/>
          <w:iCs/>
          <w:sz w:val="24"/>
          <w:szCs w:val="24"/>
        </w:rPr>
        <w:t>umeris</w:t>
      </w:r>
      <w:proofErr w:type="spellEnd"/>
      <w:r>
        <w:rPr>
          <w:rFonts w:ascii="Palatino Linotype" w:hAnsi="Palatino Linotype"/>
          <w:sz w:val="24"/>
          <w:szCs w:val="24"/>
        </w:rPr>
        <w:t xml:space="preserve"> y declina </w:t>
      </w:r>
      <w:proofErr w:type="spellStart"/>
      <w:r w:rsidRPr="00F855D7">
        <w:rPr>
          <w:rFonts w:ascii="Palatino Linotype" w:hAnsi="Palatino Linotype"/>
          <w:b/>
          <w:bCs/>
          <w:sz w:val="24"/>
          <w:szCs w:val="24"/>
        </w:rPr>
        <w:t>vir</w:t>
      </w:r>
      <w:proofErr w:type="spellEnd"/>
      <w:r w:rsidRPr="00F855D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855D7">
        <w:rPr>
          <w:rFonts w:ascii="Palatino Linotype" w:hAnsi="Palatino Linotype"/>
          <w:b/>
          <w:bCs/>
          <w:sz w:val="24"/>
          <w:szCs w:val="24"/>
        </w:rPr>
        <w:t>viri</w:t>
      </w:r>
      <w:proofErr w:type="spellEnd"/>
      <w:r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F855D7">
        <w:rPr>
          <w:rFonts w:ascii="Palatino Linotype" w:hAnsi="Palatino Linotype"/>
          <w:b/>
          <w:bCs/>
          <w:sz w:val="24"/>
          <w:szCs w:val="24"/>
        </w:rPr>
        <w:t>unda</w:t>
      </w:r>
      <w:proofErr w:type="spellEnd"/>
      <w:r w:rsidRPr="00F855D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855D7">
        <w:rPr>
          <w:rFonts w:ascii="Palatino Linotype" w:hAnsi="Palatino Linotype"/>
          <w:b/>
          <w:bCs/>
          <w:sz w:val="24"/>
          <w:szCs w:val="24"/>
        </w:rPr>
        <w:t>undae</w:t>
      </w:r>
      <w:proofErr w:type="spellEnd"/>
      <w:r>
        <w:rPr>
          <w:rFonts w:ascii="Palatino Linotype" w:hAnsi="Palatino Linotype"/>
          <w:sz w:val="24"/>
          <w:szCs w:val="24"/>
        </w:rPr>
        <w:t xml:space="preserve"> e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n todos sus casos</w:t>
      </w:r>
    </w:p>
    <w:p w14:paraId="0F168F75" w14:textId="615B2AE9" w:rsidR="0049062D" w:rsidRPr="0049062D" w:rsidRDefault="00657A7F" w:rsidP="0049062D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Localiza las preposiciones que aparecen y di </w:t>
      </w:r>
      <w:r w:rsidR="00E03BFF">
        <w:rPr>
          <w:rFonts w:ascii="Palatino Linotype" w:hAnsi="Palatino Linotype"/>
          <w:sz w:val="24"/>
          <w:szCs w:val="24"/>
        </w:rPr>
        <w:t>qué caso rigen</w:t>
      </w:r>
      <w:r w:rsidR="008B68B6">
        <w:rPr>
          <w:rFonts w:ascii="Palatino Linotype" w:hAnsi="Palatino Linotype"/>
          <w:sz w:val="24"/>
          <w:szCs w:val="24"/>
        </w:rPr>
        <w:t>, según la palabra a la que acompañe</w:t>
      </w:r>
      <w:r w:rsidR="00E03BFF">
        <w:rPr>
          <w:rFonts w:ascii="Palatino Linotype" w:hAnsi="Palatino Linotype"/>
          <w:sz w:val="24"/>
          <w:szCs w:val="24"/>
        </w:rPr>
        <w:t>n</w:t>
      </w:r>
      <w:r w:rsidR="008B68B6">
        <w:rPr>
          <w:rFonts w:ascii="Palatino Linotype" w:hAnsi="Palatino Linotype"/>
          <w:sz w:val="24"/>
          <w:szCs w:val="24"/>
        </w:rPr>
        <w:t>.</w:t>
      </w:r>
    </w:p>
    <w:p w14:paraId="4CCE1B96" w14:textId="6A3AB5E3" w:rsidR="00404284" w:rsidRDefault="00404284"/>
    <w:p w14:paraId="6960A66B" w14:textId="285F2107" w:rsidR="0049062D" w:rsidRDefault="0049062D">
      <w:pPr>
        <w:rPr>
          <w:rFonts w:ascii="Palatino Linotype" w:hAnsi="Palatino Linotype"/>
          <w:b/>
          <w:bCs/>
          <w:sz w:val="24"/>
          <w:szCs w:val="24"/>
        </w:rPr>
      </w:pPr>
      <w:r w:rsidRPr="0049062D">
        <w:rPr>
          <w:rFonts w:ascii="Palatino Linotype" w:hAnsi="Palatino Linotype"/>
          <w:b/>
          <w:bCs/>
          <w:sz w:val="24"/>
          <w:szCs w:val="24"/>
        </w:rPr>
        <w:t>Vocabulario:</w:t>
      </w:r>
    </w:p>
    <w:p w14:paraId="63C5AC15" w14:textId="45D8166D" w:rsidR="004B6433" w:rsidRDefault="004B6433" w:rsidP="004B64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Aedifico-aedificavi-aedifactum</w:t>
      </w:r>
      <w:proofErr w:type="spellEnd"/>
      <w:r w:rsidRPr="0059477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construir</w:t>
      </w:r>
    </w:p>
    <w:p w14:paraId="0DE12E0A" w14:textId="5A2A946D" w:rsidR="004B6433" w:rsidRPr="004B6433" w:rsidRDefault="004B6433" w:rsidP="004B64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Agito-</w:t>
      </w:r>
      <w:proofErr w:type="spellStart"/>
      <w:r>
        <w:rPr>
          <w:rFonts w:ascii="Times New Roman" w:hAnsi="Times New Roman" w:cs="Times New Roman"/>
          <w:sz w:val="24"/>
          <w:szCs w:val="24"/>
        </w:rPr>
        <w:t>agitavi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agitatum</w:t>
      </w:r>
      <w:proofErr w:type="spellEnd"/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agitar</w:t>
      </w:r>
    </w:p>
    <w:p w14:paraId="71AEC307" w14:textId="7160F0C9" w:rsidR="004B6433" w:rsidRDefault="004B6433" w:rsidP="004B64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Ala-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ala</w:t>
      </w:r>
    </w:p>
    <w:p w14:paraId="2F024E06" w14:textId="4F2F11ED" w:rsidR="004B6433" w:rsidRPr="004B6433" w:rsidRDefault="004B6433" w:rsidP="004B64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Apto-</w:t>
      </w:r>
      <w:proofErr w:type="spellStart"/>
      <w:r>
        <w:rPr>
          <w:rFonts w:ascii="Times New Roman" w:hAnsi="Times New Roman" w:cs="Times New Roman"/>
          <w:sz w:val="24"/>
          <w:szCs w:val="24"/>
        </w:rPr>
        <w:t>aptavi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aptatum</w:t>
      </w:r>
      <w:proofErr w:type="spellEnd"/>
      <w:r w:rsidRPr="00DE60C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adaptar, ceñir, ajustar preparar</w:t>
      </w:r>
    </w:p>
    <w:p w14:paraId="486FD0FF" w14:textId="6DACEF22" w:rsidR="004B6433" w:rsidRDefault="004B6433" w:rsidP="004B64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433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4B64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433">
        <w:rPr>
          <w:rFonts w:ascii="Times New Roman" w:hAnsi="Times New Roman" w:cs="Times New Roman"/>
          <w:sz w:val="24"/>
          <w:szCs w:val="24"/>
        </w:rPr>
        <w:t>conj</w:t>
      </w:r>
      <w:proofErr w:type="spellEnd"/>
      <w:r w:rsidRPr="004B6433">
        <w:rPr>
          <w:rFonts w:ascii="Times New Roman" w:hAnsi="Times New Roman" w:cs="Times New Roman"/>
          <w:sz w:val="24"/>
          <w:szCs w:val="24"/>
        </w:rPr>
        <w:t>)</w:t>
      </w:r>
      <w:r w:rsidRPr="004B643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B6433"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1E5ECA83" w14:textId="355F97DE" w:rsidR="001362AC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Cado-</w:t>
      </w:r>
      <w:proofErr w:type="spellStart"/>
      <w:r>
        <w:rPr>
          <w:rFonts w:ascii="Times New Roman" w:hAnsi="Times New Roman" w:cs="Times New Roman"/>
          <w:sz w:val="24"/>
          <w:szCs w:val="24"/>
        </w:rPr>
        <w:t>cecidi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casum</w:t>
      </w:r>
      <w:proofErr w:type="spellEnd"/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caer</w:t>
      </w:r>
    </w:p>
    <w:p w14:paraId="55E0ECC0" w14:textId="77777777" w:rsidR="004B6433" w:rsidRDefault="004B6433" w:rsidP="004B64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Caelum-i(n)</w:t>
      </w:r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cielo</w:t>
      </w:r>
    </w:p>
    <w:p w14:paraId="15028C44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Cera-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cera</w:t>
      </w:r>
    </w:p>
    <w:p w14:paraId="6482C3AF" w14:textId="66F9E3D8" w:rsidR="004B6433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Creta-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Creta</w:t>
      </w:r>
    </w:p>
    <w:p w14:paraId="20DFCE77" w14:textId="2BCB2B73" w:rsidR="0049062D" w:rsidRDefault="0049062D" w:rsidP="00490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062D">
        <w:rPr>
          <w:rFonts w:ascii="Times New Roman" w:hAnsi="Times New Roman" w:cs="Times New Roman"/>
          <w:sz w:val="24"/>
          <w:szCs w:val="24"/>
        </w:rPr>
        <w:t>Dedalus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t>- i</w:t>
      </w:r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9062D">
        <w:rPr>
          <w:rFonts w:ascii="Times New Roman" w:hAnsi="Times New Roman" w:cs="Times New Roman"/>
          <w:sz w:val="24"/>
          <w:szCs w:val="24"/>
        </w:rPr>
        <w:t xml:space="preserve"> Dédalo</w:t>
      </w:r>
    </w:p>
    <w:p w14:paraId="2C4EAB54" w14:textId="660C74A3" w:rsidR="001362AC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Dedico-</w:t>
      </w:r>
      <w:proofErr w:type="spellStart"/>
      <w:r>
        <w:rPr>
          <w:rFonts w:ascii="Times New Roman" w:hAnsi="Times New Roman" w:cs="Times New Roman"/>
          <w:sz w:val="24"/>
          <w:szCs w:val="24"/>
        </w:rPr>
        <w:t>dedicavi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dedicatum</w:t>
      </w:r>
      <w:proofErr w:type="spellEnd"/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dedicar</w:t>
      </w:r>
    </w:p>
    <w:p w14:paraId="161B227F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75E7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luego, enseguida</w:t>
      </w:r>
    </w:p>
    <w:p w14:paraId="3A4ECE32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Deus-i</w:t>
      </w:r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dios</w:t>
      </w:r>
    </w:p>
    <w:p w14:paraId="483B188D" w14:textId="1F2E181E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Evolo-evolavi-evolatum</w:t>
      </w:r>
      <w:proofErr w:type="spellEnd"/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volar</w:t>
      </w:r>
    </w:p>
    <w:p w14:paraId="465FF8C3" w14:textId="055053DA" w:rsidR="001362AC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Exsulo</w:t>
      </w:r>
      <w:proofErr w:type="spellEnd"/>
      <w:r w:rsidR="003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0B3">
        <w:rPr>
          <w:rFonts w:ascii="Times New Roman" w:hAnsi="Times New Roman" w:cs="Times New Roman"/>
          <w:sz w:val="24"/>
          <w:szCs w:val="24"/>
        </w:rPr>
        <w:t>exsulas</w:t>
      </w:r>
      <w:proofErr w:type="spellEnd"/>
      <w:r w:rsidR="003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0B3">
        <w:rPr>
          <w:rFonts w:ascii="Times New Roman" w:hAnsi="Times New Roman" w:cs="Times New Roman"/>
          <w:sz w:val="24"/>
          <w:szCs w:val="24"/>
        </w:rPr>
        <w:t>exsulare</w:t>
      </w:r>
      <w:proofErr w:type="spellEnd"/>
      <w:r w:rsidR="003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0B3">
        <w:rPr>
          <w:rFonts w:ascii="Times New Roman" w:hAnsi="Times New Roman" w:cs="Times New Roman"/>
          <w:sz w:val="24"/>
          <w:szCs w:val="24"/>
        </w:rPr>
        <w:t>exsulavi</w:t>
      </w:r>
      <w:proofErr w:type="spellEnd"/>
      <w:r w:rsidR="003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0B3">
        <w:rPr>
          <w:rFonts w:ascii="Times New Roman" w:hAnsi="Times New Roman" w:cs="Times New Roman"/>
          <w:sz w:val="24"/>
          <w:szCs w:val="24"/>
        </w:rPr>
        <w:t>exsulatum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estar desterrado</w:t>
      </w:r>
    </w:p>
    <w:p w14:paraId="55D1CB19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Facio-</w:t>
      </w:r>
      <w:proofErr w:type="spellStart"/>
      <w:r>
        <w:rPr>
          <w:rFonts w:ascii="Times New Roman" w:hAnsi="Times New Roman" w:cs="Times New Roman"/>
          <w:sz w:val="24"/>
          <w:szCs w:val="24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factum</w:t>
      </w:r>
      <w:proofErr w:type="spellEnd"/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hacer</w:t>
      </w:r>
    </w:p>
    <w:p w14:paraId="6D24D9F9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Filius-ii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</w:t>
      </w:r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hijo</w:t>
      </w:r>
    </w:p>
    <w:p w14:paraId="7D83C13C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Hospitium-ii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</w:t>
      </w:r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hospitalidad, alojamiento</w:t>
      </w:r>
    </w:p>
    <w:p w14:paraId="7621CCE5" w14:textId="713EB129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Ibi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allí</w:t>
      </w:r>
    </w:p>
    <w:p w14:paraId="0D1F6224" w14:textId="497D8BD0" w:rsidR="001362AC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Includo-inclusi-inclusum</w:t>
      </w:r>
      <w:proofErr w:type="spellEnd"/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encerrar</w:t>
      </w:r>
    </w:p>
    <w:p w14:paraId="7D95522F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Ingenium-ii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</w:t>
      </w:r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ingenio, talento, inteligencia, invención</w:t>
      </w:r>
    </w:p>
    <w:p w14:paraId="7EF08259" w14:textId="459ABC8A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Insula-ae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isla</w:t>
      </w:r>
    </w:p>
    <w:p w14:paraId="5C3FE31B" w14:textId="75A250C5" w:rsidR="001362AC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(adverbio)</w:t>
      </w:r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entretanto, mientras</w:t>
      </w:r>
    </w:p>
    <w:p w14:paraId="08B5853D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Italia-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Italia</w:t>
      </w:r>
    </w:p>
    <w:p w14:paraId="4E44FA8A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Labyrinthus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  <w:r w:rsidRPr="00E845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laberinto</w:t>
      </w:r>
    </w:p>
    <w:p w14:paraId="140A2AC7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Liquesco-liquesci</w:t>
      </w:r>
      <w:proofErr w:type="spellEnd"/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liquidarse, fundirse, desvanecerse, desaparecer</w:t>
      </w:r>
    </w:p>
    <w:p w14:paraId="13BBAFB0" w14:textId="634012BB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Magnus-a-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grande</w:t>
      </w:r>
    </w:p>
    <w:p w14:paraId="7239691C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Miser</w:t>
      </w:r>
      <w:proofErr w:type="spellEnd"/>
      <w:r>
        <w:rPr>
          <w:rFonts w:ascii="Times New Roman" w:hAnsi="Times New Roman" w:cs="Times New Roman"/>
          <w:sz w:val="24"/>
          <w:szCs w:val="24"/>
        </w:rPr>
        <w:t>-misera-</w:t>
      </w:r>
      <w:proofErr w:type="spellStart"/>
      <w:r>
        <w:rPr>
          <w:rFonts w:ascii="Times New Roman" w:hAnsi="Times New Roman" w:cs="Times New Roman"/>
          <w:sz w:val="24"/>
          <w:szCs w:val="24"/>
        </w:rPr>
        <w:t>miserum</w:t>
      </w:r>
      <w:proofErr w:type="spellEnd"/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misero, pobre</w:t>
      </w:r>
    </w:p>
    <w:p w14:paraId="4A3FB379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Praebeo-praebui-praebitum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E845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ofrecer, dar</w:t>
      </w:r>
    </w:p>
    <w:p w14:paraId="3B97C10D" w14:textId="77777777" w:rsidR="001362AC" w:rsidRP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2AC">
        <w:rPr>
          <w:rFonts w:ascii="Times New Roman" w:hAnsi="Times New Roman" w:cs="Times New Roman"/>
          <w:sz w:val="24"/>
          <w:szCs w:val="24"/>
        </w:rPr>
        <w:t>Pinna-</w:t>
      </w:r>
      <w:proofErr w:type="spellStart"/>
      <w:r w:rsidRPr="001362AC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5A44CB">
        <w:sym w:font="Wingdings" w:char="F0E0"/>
      </w:r>
      <w:r w:rsidRPr="001362AC">
        <w:rPr>
          <w:rFonts w:ascii="Times New Roman" w:hAnsi="Times New Roman" w:cs="Times New Roman"/>
          <w:sz w:val="24"/>
          <w:szCs w:val="24"/>
        </w:rPr>
        <w:t>pluma</w:t>
      </w:r>
    </w:p>
    <w:p w14:paraId="6A29F0B8" w14:textId="77777777" w:rsidR="001362AC" w:rsidRDefault="001362AC" w:rsidP="001362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Postea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luego</w:t>
      </w:r>
    </w:p>
    <w:p w14:paraId="5F631CF3" w14:textId="77777777" w:rsidR="00E46C1A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Puer</w:t>
      </w:r>
      <w:proofErr w:type="spellEnd"/>
      <w:r>
        <w:rPr>
          <w:rFonts w:ascii="Times New Roman" w:hAnsi="Times New Roman" w:cs="Times New Roman"/>
          <w:sz w:val="24"/>
          <w:szCs w:val="24"/>
        </w:rPr>
        <w:t>- i</w:t>
      </w:r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niño</w:t>
      </w:r>
    </w:p>
    <w:p w14:paraId="48E78CE3" w14:textId="77777777" w:rsidR="00E46C1A" w:rsidRPr="0049062D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Pulcher-chra-chrum</w:t>
      </w:r>
      <w:proofErr w:type="spellEnd"/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bello, hermoso</w:t>
      </w:r>
    </w:p>
    <w:p w14:paraId="6A5FDAD3" w14:textId="77777777" w:rsidR="00E46C1A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9477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pero</w:t>
      </w:r>
    </w:p>
    <w:p w14:paraId="278B813E" w14:textId="77777777" w:rsidR="00E46C1A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Templum</w:t>
      </w:r>
      <w:proofErr w:type="spellEnd"/>
      <w:r>
        <w:rPr>
          <w:rFonts w:ascii="Times New Roman" w:hAnsi="Times New Roman" w:cs="Times New Roman"/>
          <w:sz w:val="24"/>
          <w:szCs w:val="24"/>
        </w:rPr>
        <w:t>-i (n)</w:t>
      </w:r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templo</w:t>
      </w:r>
    </w:p>
    <w:p w14:paraId="26F12CD1" w14:textId="77777777" w:rsidR="00E46C1A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A44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entonces</w:t>
      </w:r>
    </w:p>
    <w:p w14:paraId="191D5E57" w14:textId="77777777" w:rsidR="00E46C1A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Tyrannus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tirano</w:t>
      </w:r>
    </w:p>
    <w:p w14:paraId="5C25D284" w14:textId="580A7747" w:rsidR="002F43C3" w:rsidRPr="00E46C1A" w:rsidRDefault="00DE60C9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C1A">
        <w:rPr>
          <w:rFonts w:ascii="Times New Roman" w:hAnsi="Times New Roman" w:cs="Times New Roman"/>
          <w:sz w:val="24"/>
          <w:szCs w:val="24"/>
        </w:rPr>
        <w:t>Umerus</w:t>
      </w:r>
      <w:proofErr w:type="spellEnd"/>
      <w:r w:rsidRPr="00E46C1A">
        <w:rPr>
          <w:rFonts w:ascii="Times New Roman" w:hAnsi="Times New Roman" w:cs="Times New Roman"/>
          <w:sz w:val="24"/>
          <w:szCs w:val="24"/>
        </w:rPr>
        <w:t>-i</w:t>
      </w:r>
      <w:r w:rsidRPr="00DE60C9">
        <w:sym w:font="Wingdings" w:char="F0E0"/>
      </w:r>
      <w:r w:rsidRPr="00E46C1A">
        <w:rPr>
          <w:rFonts w:ascii="Times New Roman" w:hAnsi="Times New Roman" w:cs="Times New Roman"/>
          <w:sz w:val="24"/>
          <w:szCs w:val="24"/>
        </w:rPr>
        <w:t xml:space="preserve"> hombro</w:t>
      </w:r>
    </w:p>
    <w:p w14:paraId="13C769C0" w14:textId="7D6B2E2E" w:rsidR="00036A62" w:rsidRDefault="00036A62" w:rsidP="00490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Unda-undae</w:t>
      </w:r>
      <w:proofErr w:type="spellEnd"/>
      <w:r w:rsidRPr="00036A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mar, agua</w:t>
      </w:r>
    </w:p>
    <w:p w14:paraId="36F7FDC7" w14:textId="74DEC98B" w:rsidR="001E6100" w:rsidRDefault="001E6100" w:rsidP="00490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Venio-veni-ventum</w:t>
      </w:r>
      <w:proofErr w:type="spellEnd"/>
      <w:r w:rsidRPr="001E610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venir, ir</w:t>
      </w:r>
    </w:p>
    <w:p w14:paraId="06EFAAB8" w14:textId="77777777" w:rsidR="00E46C1A" w:rsidRDefault="00E46C1A" w:rsidP="00E46C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Vir-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</w:t>
      </w:r>
      <w:proofErr w:type="spellEnd"/>
      <w:r w:rsidRPr="004906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hombre </w:t>
      </w:r>
    </w:p>
    <w:p w14:paraId="21E6C47F" w14:textId="77777777" w:rsidR="00E46C1A" w:rsidRDefault="00E46C1A" w:rsidP="00E46C1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86CE6CB" w14:textId="77777777" w:rsidR="00E46C1A" w:rsidRPr="0049062D" w:rsidRDefault="00E46C1A" w:rsidP="00E46C1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E46C1A" w:rsidRPr="00490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9F3"/>
    <w:multiLevelType w:val="hybridMultilevel"/>
    <w:tmpl w:val="A4AA9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CFD"/>
    <w:multiLevelType w:val="hybridMultilevel"/>
    <w:tmpl w:val="68142F1A"/>
    <w:lvl w:ilvl="0" w:tplc="8610767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56"/>
    <w:rsid w:val="00036A62"/>
    <w:rsid w:val="00045156"/>
    <w:rsid w:val="000C5152"/>
    <w:rsid w:val="001362AC"/>
    <w:rsid w:val="00186F63"/>
    <w:rsid w:val="00194A01"/>
    <w:rsid w:val="001E6100"/>
    <w:rsid w:val="002150B1"/>
    <w:rsid w:val="002F43C3"/>
    <w:rsid w:val="003470B3"/>
    <w:rsid w:val="003A5455"/>
    <w:rsid w:val="00404284"/>
    <w:rsid w:val="00427574"/>
    <w:rsid w:val="00437BEE"/>
    <w:rsid w:val="0049062D"/>
    <w:rsid w:val="004B6433"/>
    <w:rsid w:val="00544B22"/>
    <w:rsid w:val="00594779"/>
    <w:rsid w:val="005A44CB"/>
    <w:rsid w:val="00657A7F"/>
    <w:rsid w:val="00692B71"/>
    <w:rsid w:val="00692FE2"/>
    <w:rsid w:val="007B1B19"/>
    <w:rsid w:val="007C7EDF"/>
    <w:rsid w:val="007E2552"/>
    <w:rsid w:val="008B68B6"/>
    <w:rsid w:val="00917FC4"/>
    <w:rsid w:val="009901E2"/>
    <w:rsid w:val="0099145E"/>
    <w:rsid w:val="009C621C"/>
    <w:rsid w:val="00A621E9"/>
    <w:rsid w:val="00A75E71"/>
    <w:rsid w:val="00A867D8"/>
    <w:rsid w:val="00A947B0"/>
    <w:rsid w:val="00A96927"/>
    <w:rsid w:val="00AA3D8C"/>
    <w:rsid w:val="00AB16A7"/>
    <w:rsid w:val="00B10EA1"/>
    <w:rsid w:val="00C71CD2"/>
    <w:rsid w:val="00CE30CA"/>
    <w:rsid w:val="00DB6115"/>
    <w:rsid w:val="00DC478F"/>
    <w:rsid w:val="00DE60C9"/>
    <w:rsid w:val="00E03BFF"/>
    <w:rsid w:val="00E401DF"/>
    <w:rsid w:val="00E46C1A"/>
    <w:rsid w:val="00E47C02"/>
    <w:rsid w:val="00E84500"/>
    <w:rsid w:val="00F855D7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F1EC"/>
  <w15:chartTrackingRefBased/>
  <w15:docId w15:val="{3DBBA1E0-C27E-4A87-9570-5E5D0DA0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Núñez Antúnez</dc:creator>
  <cp:keywords/>
  <dc:description/>
  <cp:lastModifiedBy>Irene Alegre JIménez</cp:lastModifiedBy>
  <cp:revision>12</cp:revision>
  <cp:lastPrinted>2020-03-28T09:19:00Z</cp:lastPrinted>
  <dcterms:created xsi:type="dcterms:W3CDTF">2020-03-26T18:51:00Z</dcterms:created>
  <dcterms:modified xsi:type="dcterms:W3CDTF">2020-03-28T09:19:00Z</dcterms:modified>
</cp:coreProperties>
</file>